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D6BAF">
      <w:pPr>
        <w:keepNext w:val="0"/>
        <w:keepLines w:val="0"/>
        <w:pageBreakBefore w:val="0"/>
        <w:widowControl/>
        <w:tabs>
          <w:tab w:val="left" w:pos="3345"/>
        </w:tabs>
        <w:kinsoku/>
        <w:wordWrap/>
        <w:overflowPunct w:val="0"/>
        <w:topLinePunct w:val="0"/>
        <w:autoSpaceDE w:val="0"/>
        <w:autoSpaceDN w:val="0"/>
        <w:bidi w:val="0"/>
        <w:adjustRightInd w:val="0"/>
        <w:snapToGrid/>
        <w:spacing w:after="240" w:line="380" w:lineRule="exact"/>
        <w:ind w:right="-191" w:rightChars="-91"/>
        <w:jc w:val="both"/>
        <w:textAlignment w:val="baseline"/>
        <w:rPr>
          <w:rFonts w:hint="eastAsia" w:ascii="楷体" w:hAnsi="楷体" w:eastAsia="楷体" w:cs="楷体"/>
          <w:b/>
          <w:bCs/>
          <w:color w:val="000000"/>
          <w:kern w:val="0"/>
          <w:sz w:val="36"/>
          <w:szCs w:val="36"/>
          <w:lang w:val="en-US" w:eastAsia="zh-CN"/>
        </w:rPr>
      </w:pPr>
      <w:r>
        <w:rPr>
          <w:rFonts w:hint="eastAsia" w:ascii="楷体" w:hAnsi="楷体" w:eastAsia="楷体" w:cs="楷体"/>
          <w:b/>
          <w:bCs/>
          <w:color w:val="000000"/>
          <w:kern w:val="0"/>
          <w:sz w:val="36"/>
          <w:szCs w:val="36"/>
          <w:lang w:eastAsia="zh-CN"/>
        </w:rPr>
        <w:t>北京</w:t>
      </w:r>
      <w:r>
        <w:rPr>
          <w:rFonts w:hint="eastAsia" w:ascii="楷体" w:hAnsi="楷体" w:eastAsia="楷体" w:cs="楷体"/>
          <w:b/>
          <w:bCs/>
          <w:color w:val="000000"/>
          <w:kern w:val="0"/>
          <w:sz w:val="36"/>
          <w:szCs w:val="36"/>
          <w:lang w:val="en-US" w:eastAsia="zh-CN"/>
        </w:rPr>
        <w:t>万和</w:t>
      </w:r>
      <w:r>
        <w:rPr>
          <w:rFonts w:hint="eastAsia" w:ascii="楷体" w:hAnsi="楷体" w:eastAsia="楷体" w:cs="楷体"/>
          <w:b/>
          <w:bCs/>
          <w:color w:val="000000"/>
          <w:kern w:val="0"/>
          <w:sz w:val="36"/>
          <w:szCs w:val="36"/>
        </w:rPr>
        <w:t>公益基金会</w:t>
      </w:r>
      <w:r>
        <w:rPr>
          <w:rFonts w:hint="eastAsia" w:ascii="楷体" w:hAnsi="楷体" w:eastAsia="楷体" w:cs="楷体"/>
          <w:b/>
          <w:bCs/>
          <w:color w:val="000000"/>
          <w:kern w:val="0"/>
          <w:sz w:val="36"/>
          <w:szCs w:val="36"/>
          <w:lang w:eastAsia="zh-CN"/>
        </w:rPr>
        <w:t>第</w:t>
      </w:r>
      <w:r>
        <w:rPr>
          <w:rFonts w:hint="eastAsia" w:ascii="楷体" w:hAnsi="楷体" w:eastAsia="楷体" w:cs="楷体"/>
          <w:b/>
          <w:bCs/>
          <w:color w:val="000000"/>
          <w:kern w:val="0"/>
          <w:sz w:val="36"/>
          <w:szCs w:val="36"/>
          <w:lang w:val="en-US" w:eastAsia="zh-CN"/>
        </w:rPr>
        <w:t>二</w:t>
      </w:r>
      <w:r>
        <w:rPr>
          <w:rFonts w:hint="eastAsia" w:ascii="楷体" w:hAnsi="楷体" w:eastAsia="楷体" w:cs="楷体"/>
          <w:b/>
          <w:bCs/>
          <w:color w:val="000000"/>
          <w:kern w:val="0"/>
          <w:sz w:val="36"/>
          <w:szCs w:val="36"/>
        </w:rPr>
        <w:t>届理事会</w:t>
      </w:r>
      <w:r>
        <w:rPr>
          <w:rFonts w:hint="eastAsia" w:ascii="楷体" w:hAnsi="楷体" w:eastAsia="楷体" w:cs="楷体"/>
          <w:b/>
          <w:bCs/>
          <w:color w:val="000000"/>
          <w:kern w:val="0"/>
          <w:sz w:val="36"/>
          <w:szCs w:val="36"/>
          <w:lang w:val="en-US" w:eastAsia="zh-CN"/>
        </w:rPr>
        <w:t>第二十四</w:t>
      </w:r>
      <w:r>
        <w:rPr>
          <w:rFonts w:hint="eastAsia" w:ascii="楷体" w:hAnsi="楷体" w:eastAsia="楷体" w:cs="楷体"/>
          <w:b/>
          <w:bCs/>
          <w:color w:val="000000"/>
          <w:kern w:val="0"/>
          <w:sz w:val="36"/>
          <w:szCs w:val="36"/>
        </w:rPr>
        <w:t>次</w:t>
      </w:r>
      <w:r>
        <w:rPr>
          <w:rFonts w:hint="eastAsia" w:ascii="楷体" w:hAnsi="楷体" w:eastAsia="楷体" w:cs="楷体"/>
          <w:b/>
          <w:bCs/>
          <w:color w:val="000000"/>
          <w:kern w:val="0"/>
          <w:sz w:val="36"/>
          <w:szCs w:val="36"/>
          <w:lang w:val="en-US" w:eastAsia="zh-CN"/>
        </w:rPr>
        <w:t>会议</w:t>
      </w:r>
    </w:p>
    <w:p w14:paraId="229A0AB9">
      <w:pPr>
        <w:jc w:val="left"/>
        <w:rPr>
          <w:rFonts w:hint="eastAsia" w:ascii="楷体" w:hAnsi="楷体" w:eastAsia="楷体" w:cs="楷体"/>
          <w:color w:val="000000"/>
          <w:kern w:val="0"/>
          <w:sz w:val="24"/>
          <w:szCs w:val="24"/>
        </w:rPr>
      </w:pPr>
    </w:p>
    <w:p w14:paraId="54CDC7F5">
      <w:pPr>
        <w:ind w:firstLine="560" w:firstLineChars="200"/>
        <w:jc w:val="left"/>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2026年01月29日上午9：30-10：30，北京万和公益基金会的理事出席并召开了第二届理事会第二十四次会议。</w:t>
      </w:r>
    </w:p>
    <w:p w14:paraId="65F63558">
      <w:pPr>
        <w:ind w:firstLine="560" w:firstLineChars="200"/>
        <w:jc w:val="left"/>
        <w:rPr>
          <w:rFonts w:hint="default"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会议内容如下：</w:t>
      </w:r>
      <w:bookmarkStart w:id="0" w:name="_GoBack"/>
      <w:bookmarkEnd w:id="0"/>
    </w:p>
    <w:p w14:paraId="5F704F2C">
      <w:pPr>
        <w:ind w:firstLine="560" w:firstLineChars="200"/>
        <w:jc w:val="left"/>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1、会议审议通过了理事长刘明山同志的辞职报告，继续担任理事。</w:t>
      </w:r>
    </w:p>
    <w:p w14:paraId="6677B435">
      <w:pPr>
        <w:ind w:firstLine="560" w:firstLineChars="200"/>
        <w:jc w:val="left"/>
        <w:rPr>
          <w:rFonts w:hint="default"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2、选举刘亚超同志担任理事长；</w:t>
      </w:r>
    </w:p>
    <w:p w14:paraId="04662C65">
      <w:pPr>
        <w:ind w:firstLine="560" w:firstLineChars="200"/>
        <w:jc w:val="left"/>
        <w:rPr>
          <w:rFonts w:hint="default"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3、选举裴智权同志担任秘书长。</w:t>
      </w:r>
    </w:p>
    <w:p w14:paraId="12A34E34">
      <w:pPr>
        <w:ind w:firstLine="420" w:firstLineChars="200"/>
        <w:jc w:val="left"/>
      </w:pPr>
    </w:p>
    <w:sectPr>
      <w:pgSz w:w="11906" w:h="16838"/>
      <w:pgMar w:top="1440" w:right="14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05B1B"/>
    <w:rsid w:val="01F6494B"/>
    <w:rsid w:val="07167A6D"/>
    <w:rsid w:val="0E9A3205"/>
    <w:rsid w:val="0EBB0668"/>
    <w:rsid w:val="187B3740"/>
    <w:rsid w:val="3B102845"/>
    <w:rsid w:val="56405B1B"/>
    <w:rsid w:val="57411377"/>
    <w:rsid w:val="61553B1F"/>
    <w:rsid w:val="64481466"/>
    <w:rsid w:val="72EF76D1"/>
    <w:rsid w:val="7B8E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Text1I2"/>
    <w:basedOn w:val="6"/>
    <w:autoRedefine/>
    <w:qFormat/>
    <w:uiPriority w:val="0"/>
    <w:pPr>
      <w:spacing w:after="120" w:line="240" w:lineRule="auto"/>
      <w:ind w:left="420" w:leftChars="200" w:firstLine="420" w:firstLineChars="200"/>
      <w:jc w:val="both"/>
      <w:textAlignment w:val="baseline"/>
    </w:pPr>
  </w:style>
  <w:style w:type="paragraph" w:customStyle="1" w:styleId="6">
    <w:name w:val="BodyTextIndent"/>
    <w:basedOn w:val="1"/>
    <w:autoRedefine/>
    <w:qFormat/>
    <w:uiPriority w:val="0"/>
    <w:pPr>
      <w:spacing w:line="312" w:lineRule="auto"/>
      <w:ind w:firstLine="735" w:firstLineChars="245"/>
      <w:jc w:val="both"/>
      <w:textAlignment w:val="baseline"/>
    </w:pPr>
    <w:rPr>
      <w:kern w:val="0"/>
      <w:sz w:val="3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4374</Words>
  <Characters>4532</Characters>
  <Lines>0</Lines>
  <Paragraphs>0</Paragraphs>
  <TotalTime>0</TotalTime>
  <ScaleCrop>false</ScaleCrop>
  <LinksUpToDate>false</LinksUpToDate>
  <CharactersWithSpaces>4590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2025-04-29T02:09:00Z</dcterms:created>
  <dc:creator>WPS_1730089821</dc:creator>
  <cp:lastModifiedBy>刘亚超</cp:lastModifiedBy>
  <cp:lastPrinted>2025-09-01T03:32:00Z</cp:lastPrinted>
  <dcterms:modified xsi:type="dcterms:W3CDTF">2026-05-21T02:01:09Z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0E506B9B5E9D4FF490B83D5BA0812D75_13</vt:lpwstr>
  </property>
  <property fmtid="{D5CDD505-2E9C-101B-9397-08002B2CF9AE}" pid="4" name="KSOTemplateDocerSaveRecord">
    <vt:lpwstr>eyJoZGlkIjoiMzEwNTM5NzYwMDRjMzkwZTVkZjY2ODkwMGIxNGU0OTUiLCJ1c2VySWQiOiIyMjY5MDAxMTEifQ==</vt:lpwstr>
  </property>
</Properties>
</file>