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4E44">
      <w:pPr>
        <w:bidi w:val="0"/>
        <w:jc w:val="center"/>
        <w:rPr>
          <w:rFonts w:ascii="微软雅黑" w:hAnsi="微软雅黑" w:eastAsia="微软雅黑" w:cs="微软雅黑"/>
          <w:i w:val="0"/>
          <w:iCs w:val="0"/>
          <w:caps w:val="0"/>
          <w:color w:val="000000"/>
          <w:spacing w:val="0"/>
          <w:sz w:val="36"/>
          <w:szCs w:val="36"/>
          <w:shd w:val="clear" w:fill="FFFFFF"/>
        </w:rPr>
      </w:pPr>
    </w:p>
    <w:p w14:paraId="022C1627">
      <w:pPr>
        <w:bidi w:val="0"/>
        <w:jc w:val="center"/>
        <w:rPr>
          <w:rFonts w:ascii="微软雅黑" w:hAnsi="微软雅黑" w:eastAsia="微软雅黑" w:cs="微软雅黑"/>
          <w:i w:val="0"/>
          <w:iCs w:val="0"/>
          <w:caps w:val="0"/>
          <w:color w:val="000000"/>
          <w:spacing w:val="0"/>
          <w:sz w:val="36"/>
          <w:szCs w:val="36"/>
          <w:shd w:val="clear" w:fill="FFFFFF"/>
        </w:rPr>
      </w:pPr>
      <w:r>
        <w:rPr>
          <w:rFonts w:ascii="微软雅黑" w:hAnsi="微软雅黑" w:eastAsia="微软雅黑" w:cs="微软雅黑"/>
          <w:i w:val="0"/>
          <w:iCs w:val="0"/>
          <w:caps w:val="0"/>
          <w:color w:val="000000"/>
          <w:spacing w:val="0"/>
          <w:sz w:val="36"/>
          <w:szCs w:val="36"/>
          <w:shd w:val="clear" w:fill="FFFFFF"/>
        </w:rPr>
        <w:t>孔庙和国子监博物馆开展主题党日活动</w:t>
      </w:r>
    </w:p>
    <w:p w14:paraId="6357B03D">
      <w:pPr>
        <w:bidi w:val="0"/>
        <w:jc w:val="center"/>
        <w:rPr>
          <w:rFonts w:hint="eastAsia" w:ascii="微软雅黑" w:hAnsi="微软雅黑" w:eastAsia="微软雅黑" w:cs="微软雅黑"/>
          <w:i w:val="0"/>
          <w:iCs w:val="0"/>
          <w:caps w:val="0"/>
          <w:color w:val="000000"/>
          <w:spacing w:val="0"/>
          <w:sz w:val="36"/>
          <w:szCs w:val="36"/>
          <w:shd w:val="clear" w:fill="FFFFFF"/>
          <w:lang w:val="en-US" w:eastAsia="zh-CN"/>
        </w:rPr>
      </w:pPr>
    </w:p>
    <w:p w14:paraId="3B2510C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为了引导党员学纪、知纪、明纪、守纪，不断增强党性修养和纪律意识，激发广大党员在慈善公益领域做出更大的贡献，起到带头作用。2024年11月14日，流动党员第八联合支部联合流动党员第九联合支部、北京合一绿色公益基金会流动党支部、北京东方美丽乡村发展基金会流动党支部在孔庙和国子监博物馆共同开展“</w:t>
      </w:r>
      <w:r>
        <w:rPr>
          <w:rFonts w:hint="eastAsia"/>
          <w:color w:val="auto"/>
          <w:sz w:val="28"/>
          <w:szCs w:val="28"/>
          <w:highlight w:val="none"/>
          <w:lang w:val="en-US" w:eastAsia="zh-CN"/>
        </w:rPr>
        <w:t>感悟传统文化，强化理想信念”</w:t>
      </w:r>
      <w:r>
        <w:rPr>
          <w:rFonts w:hint="eastAsia"/>
          <w:sz w:val="28"/>
          <w:szCs w:val="28"/>
          <w:lang w:val="en-US" w:eastAsia="zh-CN"/>
        </w:rPr>
        <w:t>主题党日活动。</w:t>
      </w:r>
    </w:p>
    <w:p w14:paraId="0A14A4F9">
      <w:pPr>
        <w:keepNext w:val="0"/>
        <w:keepLines w:val="0"/>
        <w:pageBreakBefore w:val="0"/>
        <w:kinsoku/>
        <w:wordWrap/>
        <w:overflowPunct/>
        <w:topLinePunct w:val="0"/>
        <w:autoSpaceDE/>
        <w:autoSpaceDN/>
        <w:bidi w:val="0"/>
        <w:adjustRightInd/>
        <w:snapToGrid/>
        <w:spacing w:line="340" w:lineRule="exact"/>
        <w:ind w:firstLine="560" w:firstLineChars="200"/>
        <w:textAlignment w:val="auto"/>
        <w:rPr>
          <w:rFonts w:hint="eastAsia"/>
          <w:sz w:val="28"/>
          <w:szCs w:val="28"/>
          <w:lang w:val="en-US" w:eastAsia="zh-CN"/>
        </w:rPr>
      </w:pPr>
    </w:p>
    <w:p w14:paraId="4DA0E4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drawing>
          <wp:inline distT="0" distB="0" distL="114300" distR="114300">
            <wp:extent cx="3825875" cy="2868930"/>
            <wp:effectExtent l="0" t="0" r="14605" b="11430"/>
            <wp:docPr id="2" name="图片 2" descr="微信图片_2024111510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15100518"/>
                    <pic:cNvPicPr>
                      <a:picLocks noChangeAspect="1"/>
                    </pic:cNvPicPr>
                  </pic:nvPicPr>
                  <pic:blipFill>
                    <a:blip r:embed="rId4"/>
                    <a:stretch>
                      <a:fillRect/>
                    </a:stretch>
                  </pic:blipFill>
                  <pic:spPr>
                    <a:xfrm>
                      <a:off x="0" y="0"/>
                      <a:ext cx="3825875" cy="2868930"/>
                    </a:xfrm>
                    <a:prstGeom prst="rect">
                      <a:avLst/>
                    </a:prstGeom>
                  </pic:spPr>
                </pic:pic>
              </a:graphicData>
            </a:graphic>
          </wp:inline>
        </w:drawing>
      </w:r>
    </w:p>
    <w:p w14:paraId="5A4FA0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p>
    <w:p w14:paraId="4D7205E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孔庙和国子监历经元、明、清三代，历史悠久，文化底蕴深厚，是国家的最高学府和皇家祭祀孔子的场所。2010年，孔庙和国子监博物馆被北京市命名为第一批廉政教育基地。活动中，大家跟随讲解员先后参观了大成门、国学馆、大成殿、崇圣祠、十三经碑林、琉璃牌坊，中国科举制度展等主要建筑和历史文物，了解了孔子的生平和思想，学习了古代官员的官德事迹，深刻理解廉政教育与传统文化之间的内在联系，进一步增强了纪律意识和责任担当。</w:t>
      </w:r>
    </w:p>
    <w:p w14:paraId="7D7F1F7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3711575" cy="2783205"/>
            <wp:effectExtent l="0" t="0" r="6985" b="571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5"/>
                    <a:stretch>
                      <a:fillRect/>
                    </a:stretch>
                  </pic:blipFill>
                  <pic:spPr>
                    <a:xfrm>
                      <a:off x="0" y="0"/>
                      <a:ext cx="3711575" cy="2783205"/>
                    </a:xfrm>
                    <a:prstGeom prst="rect">
                      <a:avLst/>
                    </a:prstGeom>
                  </pic:spPr>
                </pic:pic>
              </a:graphicData>
            </a:graphic>
          </wp:inline>
        </w:drawing>
      </w:r>
    </w:p>
    <w:p w14:paraId="6409E26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r>
        <w:rPr>
          <w:rFonts w:hint="eastAsia"/>
          <w:sz w:val="28"/>
          <w:szCs w:val="28"/>
          <w:lang w:val="en-US" w:eastAsia="zh-CN"/>
        </w:rPr>
        <w:t>通过主题党日活动，提供了一个学习和交流的平台，大家重新认识到了传统文化的价值，激发了对国学的热爱和对民族文化的尊重。让每一位参与者都</w:t>
      </w:r>
      <w:bookmarkStart w:id="0" w:name="_GoBack"/>
      <w:bookmarkEnd w:id="0"/>
      <w:r>
        <w:rPr>
          <w:rFonts w:hint="eastAsia"/>
          <w:sz w:val="28"/>
          <w:szCs w:val="28"/>
          <w:lang w:val="en-US" w:eastAsia="zh-CN"/>
        </w:rPr>
        <w:t>感受到了文化传承的重要性，也更加坚定了文化自信和民族自豪感。</w:t>
      </w:r>
    </w:p>
    <w:p w14:paraId="233510A7">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lang w:val="en-US" w:eastAsia="zh-CN"/>
        </w:rPr>
      </w:pPr>
    </w:p>
    <w:p w14:paraId="1C28AF1C">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sz w:val="28"/>
          <w:szCs w:val="28"/>
          <w:lang w:val="en-US" w:eastAsia="zh-CN"/>
        </w:rPr>
      </w:pPr>
      <w:r>
        <w:rPr>
          <w:rFonts w:hint="eastAsia"/>
          <w:sz w:val="28"/>
          <w:szCs w:val="28"/>
          <w:lang w:val="en-US" w:eastAsia="zh-CN"/>
        </w:rPr>
        <w:t>责任编辑：裴智权</w:t>
      </w:r>
    </w:p>
    <w:p w14:paraId="46861C61">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sz w:val="28"/>
          <w:szCs w:val="28"/>
          <w:lang w:val="en-US" w:eastAsia="zh-CN"/>
        </w:rPr>
      </w:pPr>
      <w:r>
        <w:rPr>
          <w:rFonts w:hint="eastAsia"/>
          <w:sz w:val="28"/>
          <w:szCs w:val="28"/>
          <w:lang w:val="en-US" w:eastAsia="zh-CN"/>
        </w:rPr>
        <w:t>审核：刘亚超</w:t>
      </w:r>
    </w:p>
    <w:p w14:paraId="228F7C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sz w:val="24"/>
          <w:szCs w:val="24"/>
          <w:lang w:val="en-US" w:eastAsia="zh-CN"/>
        </w:rPr>
      </w:pPr>
    </w:p>
    <w:p w14:paraId="759246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sz w:val="24"/>
          <w:szCs w:val="24"/>
          <w:lang w:val="en-US" w:eastAsia="zh-CN"/>
        </w:rPr>
      </w:pPr>
    </w:p>
    <w:p w14:paraId="576771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sz w:val="24"/>
          <w:szCs w:val="24"/>
          <w:lang w:val="en-US" w:eastAsia="zh-CN"/>
        </w:rPr>
      </w:pPr>
    </w:p>
    <w:p w14:paraId="358184C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jc w:val="both"/>
        <w:textAlignment w:val="auto"/>
        <w:rPr>
          <w:rFonts w:hint="default"/>
          <w:sz w:val="28"/>
          <w:szCs w:val="28"/>
          <w:lang w:val="en-US" w:eastAsia="zh-CN"/>
        </w:rPr>
      </w:pPr>
    </w:p>
    <w:p w14:paraId="3097C7B6">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jc w:val="both"/>
        <w:textAlignment w:val="auto"/>
        <w:rPr>
          <w:rFonts w:hint="default"/>
          <w:sz w:val="28"/>
          <w:szCs w:val="28"/>
          <w:lang w:val="en-US" w:eastAsia="zh-CN"/>
        </w:rPr>
      </w:pPr>
      <w:r>
        <w:rPr>
          <w:rFonts w:hint="eastAsia"/>
          <w:sz w:val="28"/>
          <w:szCs w:val="28"/>
          <w:lang w:val="en-US" w:eastAsia="zh-CN"/>
        </w:rPr>
        <w:t xml:space="preserve">                   </w:t>
      </w:r>
    </w:p>
    <w:p w14:paraId="4F0236D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jc w:val="both"/>
        <w:textAlignment w:val="auto"/>
        <w:rPr>
          <w:rFonts w:hint="default"/>
          <w:sz w:val="28"/>
          <w:szCs w:val="28"/>
          <w:lang w:val="en-US" w:eastAsia="zh-CN"/>
        </w:rPr>
      </w:pPr>
    </w:p>
    <w:p w14:paraId="70100040">
      <w:pPr>
        <w:jc w:val="center"/>
        <w:rPr>
          <w:rFonts w:hint="default"/>
          <w:lang w:val="en-US" w:eastAsia="zh-CN"/>
        </w:rPr>
      </w:pPr>
    </w:p>
    <w:p w14:paraId="7D3E3A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9A95D0A"/>
    <w:rsid w:val="16266911"/>
    <w:rsid w:val="29A95D0A"/>
    <w:rsid w:val="398758F1"/>
    <w:rsid w:val="39EF08B7"/>
    <w:rsid w:val="5F460696"/>
    <w:rsid w:val="70CB669B"/>
    <w:rsid w:val="7B17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476</Characters>
  <Lines>0</Lines>
  <Paragraphs>0</Paragraphs>
  <TotalTime>45</TotalTime>
  <ScaleCrop>false</ScaleCrop>
  <LinksUpToDate>false</LinksUpToDate>
  <CharactersWithSpaces>495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2023-08-23T07:37:00Z</dcterms:created>
  <dc:creator>裴裴</dc:creator>
  <cp:lastModifiedBy>刘亚超</cp:lastModifiedBy>
  <dcterms:modified xsi:type="dcterms:W3CDTF">2024-11-15T03:35:27Z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CDADD5F687A844B5A375395F2651A42E_13</vt:lpwstr>
  </property>
</Properties>
</file>